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DD947" w14:textId="37D7313F" w:rsidR="00AC73F2" w:rsidRDefault="00B8256C" w:rsidP="00411596">
      <w:pPr>
        <w:pStyle w:val="Nadpis1"/>
        <w:jc w:val="center"/>
      </w:pPr>
      <w:r>
        <w:t xml:space="preserve">Zpráva o </w:t>
      </w:r>
      <w:r w:rsidR="001C6945">
        <w:t>činnosti technologické platformy</w:t>
      </w:r>
    </w:p>
    <w:p w14:paraId="49AD7131" w14:textId="4B212AC1" w:rsidR="001C6945" w:rsidRDefault="001C6945" w:rsidP="00411596">
      <w:pPr>
        <w:spacing w:before="240"/>
        <w:jc w:val="both"/>
      </w:pPr>
      <w:r w:rsidRPr="001C6945">
        <w:t xml:space="preserve">Zpráva o činnosti technologické platformy slouží pro účely průběžného hodnocení realizace </w:t>
      </w:r>
      <w:r>
        <w:t>projektu programu Spolupráce – T</w:t>
      </w:r>
      <w:r w:rsidRPr="001C6945">
        <w:t xml:space="preserve">echnologické </w:t>
      </w:r>
      <w:r>
        <w:t>platformy – Výzva I</w:t>
      </w:r>
      <w:r w:rsidR="009348E2">
        <w:t>I</w:t>
      </w:r>
      <w:bookmarkStart w:id="0" w:name="_GoBack"/>
      <w:bookmarkEnd w:id="0"/>
      <w:r w:rsidRPr="001C6945">
        <w:t xml:space="preserve">. Povinnost předkládat zprávu vyplývá z požadavků programu Spolupráce – Technologické platformy a příjemce </w:t>
      </w:r>
      <w:r w:rsidR="00582806">
        <w:t>podpory</w:t>
      </w:r>
      <w:r w:rsidRPr="001C6945">
        <w:t xml:space="preserve"> se k této povinnosti zavazuje v</w:t>
      </w:r>
      <w:r>
        <w:t> Rozhodnutí o</w:t>
      </w:r>
      <w:r w:rsidRPr="001C6945">
        <w:t xml:space="preserve"> poskytnutí dotace (Hlava II</w:t>
      </w:r>
      <w:r w:rsidR="00D55C6F">
        <w:t>.</w:t>
      </w:r>
      <w:r w:rsidRPr="001C6945">
        <w:t xml:space="preserve"> Zvláštní část, </w:t>
      </w:r>
      <w:r>
        <w:t xml:space="preserve">článek I., </w:t>
      </w:r>
      <w:r w:rsidRPr="001C6945">
        <w:t>o</w:t>
      </w:r>
      <w:r w:rsidR="00D55C6F">
        <w:t>dst. 4</w:t>
      </w:r>
      <w:r w:rsidRPr="001C6945">
        <w:t xml:space="preserve">). Příjemce </w:t>
      </w:r>
      <w:r w:rsidR="00582806">
        <w:t>podpory</w:t>
      </w:r>
      <w:r w:rsidRPr="001C6945">
        <w:t xml:space="preserve"> </w:t>
      </w:r>
      <w:r w:rsidR="00582806">
        <w:t xml:space="preserve">předkládá zprávu 1x ročně, a to </w:t>
      </w:r>
      <w:r w:rsidR="00D55C6F">
        <w:t>prostřednictvím depeše navázané na projektu</w:t>
      </w:r>
      <w:r w:rsidR="00582806">
        <w:t xml:space="preserve"> v systému IS KP14+.</w:t>
      </w:r>
      <w:r w:rsidRPr="001C6945">
        <w:t xml:space="preserve"> První zprávu příjemce podává nejpozději 1 rok od data přijatelnosti projektu, poslední zprávu podá</w:t>
      </w:r>
      <w:r w:rsidR="00582806">
        <w:t>vá</w:t>
      </w:r>
      <w:r w:rsidRPr="001C6945">
        <w:t xml:space="preserve"> nejpozději k závěrečné žádosti o </w:t>
      </w:r>
      <w:r w:rsidR="00582806" w:rsidRPr="001C6945">
        <w:t>platbu</w:t>
      </w:r>
      <w:r w:rsidR="00582806">
        <w:t>. Zpráva musí být podepsána</w:t>
      </w:r>
      <w:r w:rsidRPr="001C6945">
        <w:t xml:space="preserve"> statutárním zástupcem technologické platformy</w:t>
      </w:r>
      <w:r w:rsidR="00411596">
        <w:t xml:space="preserve"> (dále jen TP)</w:t>
      </w:r>
      <w:r w:rsidRPr="001C6945">
        <w:t>.</w:t>
      </w:r>
    </w:p>
    <w:p w14:paraId="547041D5" w14:textId="77777777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>Název projektu</w:t>
      </w:r>
    </w:p>
    <w:p w14:paraId="719A6C1B" w14:textId="48570E28" w:rsidR="00587383" w:rsidRDefault="00587383" w:rsidP="00411596">
      <w:pPr>
        <w:ind w:left="708"/>
        <w:jc w:val="both"/>
      </w:pPr>
      <w:r>
        <w:t xml:space="preserve">Uveďte slovní název projektu a celé </w:t>
      </w:r>
      <w:r w:rsidR="00BD334B">
        <w:t xml:space="preserve">registrační </w:t>
      </w:r>
      <w:r>
        <w:t>číslo projektu.</w:t>
      </w:r>
    </w:p>
    <w:p w14:paraId="4C323EF2" w14:textId="77777777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>Pořadí zprávy</w:t>
      </w:r>
    </w:p>
    <w:p w14:paraId="3EA59C8F" w14:textId="77777777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>Sledované období</w:t>
      </w:r>
    </w:p>
    <w:p w14:paraId="72740133" w14:textId="5AA56A0D" w:rsidR="00587383" w:rsidRDefault="00582806" w:rsidP="00411596">
      <w:pPr>
        <w:ind w:left="708"/>
        <w:jc w:val="both"/>
      </w:pPr>
      <w:r>
        <w:t>Příjemce</w:t>
      </w:r>
      <w:r w:rsidR="00587383">
        <w:t xml:space="preserve"> podpory vyplní období, za které je zpráva podávána.</w:t>
      </w:r>
    </w:p>
    <w:p w14:paraId="675EE6E7" w14:textId="751DC9DC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 xml:space="preserve">Aktivity </w:t>
      </w:r>
      <w:r w:rsidR="00411596">
        <w:t xml:space="preserve">TP </w:t>
      </w:r>
      <w:r w:rsidR="00582806">
        <w:t xml:space="preserve">v oblasti řešení </w:t>
      </w:r>
      <w:r w:rsidR="00582806" w:rsidRPr="00582806">
        <w:t xml:space="preserve">průmyslových výzev daného odvětví a uplatnění nových technologií </w:t>
      </w:r>
    </w:p>
    <w:p w14:paraId="3ECD22FB" w14:textId="481061DB" w:rsidR="00042914" w:rsidRPr="00042914" w:rsidRDefault="00411596" w:rsidP="00411596">
      <w:pPr>
        <w:ind w:left="708"/>
        <w:jc w:val="both"/>
      </w:pPr>
      <w:r>
        <w:t>Příjemce</w:t>
      </w:r>
      <w:r w:rsidR="00042914">
        <w:t xml:space="preserve"> podpory</w:t>
      </w:r>
      <w:r w:rsidR="00042914" w:rsidRPr="00042914">
        <w:t xml:space="preserve"> vyplní </w:t>
      </w:r>
      <w:r>
        <w:t>aktivity TP</w:t>
      </w:r>
      <w:r w:rsidR="00042914" w:rsidRPr="00042914">
        <w:t xml:space="preserve"> zrealizované v průběhu sledovaného období. </w:t>
      </w:r>
      <w:r>
        <w:t>Uvede</w:t>
      </w:r>
      <w:r w:rsidR="00042914" w:rsidRPr="00042914">
        <w:t xml:space="preserve"> výčet činností a aktivit, které byly zrealizovány v porovnání s plánem uvedeným </w:t>
      </w:r>
      <w:r>
        <w:t>ve studii proveditelnosti</w:t>
      </w:r>
      <w:r w:rsidR="00075EBB">
        <w:t xml:space="preserve"> a zhodnotí naplňování indikátorů povinných k výběru</w:t>
      </w:r>
      <w:r w:rsidR="00042914" w:rsidRPr="00042914">
        <w:t>. V případě, že došl</w:t>
      </w:r>
      <w:r>
        <w:t>o k odchýlení oproti plánu, podá příjemce</w:t>
      </w:r>
      <w:r w:rsidR="00042914" w:rsidRPr="00042914">
        <w:t xml:space="preserve"> </w:t>
      </w:r>
      <w:r w:rsidR="00042914">
        <w:t>podpory</w:t>
      </w:r>
      <w:r w:rsidR="00042914" w:rsidRPr="00042914">
        <w:t xml:space="preserve"> vysvětlení.</w:t>
      </w:r>
      <w:r w:rsidR="00075EBB">
        <w:t xml:space="preserve"> Dále </w:t>
      </w:r>
      <w:r w:rsidR="00075EBB" w:rsidRPr="00075EBB">
        <w:t>uvede soupis externích a interních subjektů zapojených do realizace projektu včetně popisu způsobu jejich zapojení.</w:t>
      </w:r>
    </w:p>
    <w:p w14:paraId="5EC3C2B6" w14:textId="68317556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lastRenderedPageBreak/>
        <w:t xml:space="preserve">Aktivity </w:t>
      </w:r>
      <w:r w:rsidR="00411596">
        <w:t xml:space="preserve">TP v oblasti </w:t>
      </w:r>
      <w:r w:rsidR="00411596" w:rsidRPr="00411596">
        <w:t>navázání hlubší spolupráce TP s evropskými technologickými platformami (ETP) a zapojování českých výzkumných organiza</w:t>
      </w:r>
      <w:r w:rsidR="00411596">
        <w:t>cí a podniků do jejich činnosti</w:t>
      </w:r>
    </w:p>
    <w:p w14:paraId="26EE5740" w14:textId="4CFC35F4" w:rsidR="00411596" w:rsidRDefault="00587383" w:rsidP="00411596">
      <w:pPr>
        <w:pStyle w:val="Nadpis2"/>
        <w:numPr>
          <w:ilvl w:val="0"/>
          <w:numId w:val="1"/>
        </w:numPr>
        <w:jc w:val="both"/>
      </w:pPr>
      <w:r>
        <w:t xml:space="preserve">Aktivity </w:t>
      </w:r>
      <w:r w:rsidR="00411596">
        <w:t xml:space="preserve">TP v oblasti </w:t>
      </w:r>
      <w:r w:rsidR="00411596" w:rsidRPr="00411596">
        <w:t>koordinace českých podnikatelských subjektů a výzkumných organizací v přístupu do programu Horizont 202</w:t>
      </w:r>
      <w:r w:rsidR="00411596">
        <w:t>0 a dalších evropských programů</w:t>
      </w:r>
    </w:p>
    <w:p w14:paraId="02AEA56A" w14:textId="35121E15" w:rsidR="00411596" w:rsidRDefault="00411596" w:rsidP="00411596">
      <w:pPr>
        <w:pStyle w:val="Nadpis2"/>
        <w:numPr>
          <w:ilvl w:val="0"/>
          <w:numId w:val="1"/>
        </w:numPr>
        <w:jc w:val="both"/>
      </w:pPr>
      <w:r>
        <w:t>Ostatní aktivity</w:t>
      </w:r>
    </w:p>
    <w:p w14:paraId="3786E34E" w14:textId="51E4423B" w:rsidR="00075EBB" w:rsidRPr="00075EBB" w:rsidRDefault="006379F0" w:rsidP="00D55C6F">
      <w:pPr>
        <w:ind w:left="708"/>
        <w:jc w:val="both"/>
      </w:pPr>
      <w:r>
        <w:t xml:space="preserve">Příjemce podpory uvede další relevantní aktivity. Např. </w:t>
      </w:r>
      <w:r w:rsidRPr="006379F0">
        <w:t>aktivity směřující k rozvoji oboru a TP</w:t>
      </w:r>
      <w:r>
        <w:t xml:space="preserve">, aktualizace strategický </w:t>
      </w:r>
      <w:proofErr w:type="gramStart"/>
      <w:r>
        <w:t>dokumentů,</w:t>
      </w:r>
      <w:proofErr w:type="gramEnd"/>
      <w:r>
        <w:t xml:space="preserve"> apod.</w:t>
      </w:r>
    </w:p>
    <w:p w14:paraId="19D61779" w14:textId="77777777" w:rsidR="00587383" w:rsidRDefault="00587383" w:rsidP="00411596">
      <w:pPr>
        <w:pStyle w:val="Nadpis2"/>
        <w:numPr>
          <w:ilvl w:val="0"/>
          <w:numId w:val="1"/>
        </w:numPr>
        <w:jc w:val="both"/>
      </w:pPr>
      <w:r>
        <w:t>Kalkulace způsobilých výdajů včetně kategorizace</w:t>
      </w:r>
    </w:p>
    <w:p w14:paraId="454F29FD" w14:textId="1D978E58" w:rsidR="00587383" w:rsidRDefault="00411596" w:rsidP="00411596">
      <w:pPr>
        <w:ind w:left="708"/>
        <w:jc w:val="both"/>
      </w:pPr>
      <w:r>
        <w:t>Příjemce podpory uvede</w:t>
      </w:r>
      <w:r w:rsidR="00587383" w:rsidRPr="00587383">
        <w:t xml:space="preserve"> přehled způsobilých výdajů dle rozpočtových položek vynaložených ve sledovaném období.</w:t>
      </w:r>
    </w:p>
    <w:p w14:paraId="1269F455" w14:textId="77777777" w:rsidR="00587383" w:rsidRPr="00587383" w:rsidRDefault="00587383" w:rsidP="00411596">
      <w:pPr>
        <w:jc w:val="both"/>
      </w:pPr>
    </w:p>
    <w:p w14:paraId="05CF28BD" w14:textId="77777777" w:rsidR="00587383" w:rsidRDefault="00587383" w:rsidP="00411596">
      <w:pPr>
        <w:pStyle w:val="Nadpis2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2F6A9" wp14:editId="523D6EFC">
                <wp:simplePos x="0" y="0"/>
                <wp:positionH relativeFrom="column">
                  <wp:posOffset>2295525</wp:posOffset>
                </wp:positionH>
                <wp:positionV relativeFrom="paragraph">
                  <wp:posOffset>171450</wp:posOffset>
                </wp:positionV>
                <wp:extent cx="1162050" cy="0"/>
                <wp:effectExtent l="0" t="0" r="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6E4E5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5pt,13.5pt" to="27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" strokecolor="black [3200]">
                <v:stroke dashstyle="dash"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A9F79" wp14:editId="0A94A4CD">
                <wp:simplePos x="0" y="0"/>
                <wp:positionH relativeFrom="column">
                  <wp:posOffset>157480</wp:posOffset>
                </wp:positionH>
                <wp:positionV relativeFrom="paragraph">
                  <wp:posOffset>180340</wp:posOffset>
                </wp:positionV>
                <wp:extent cx="1162050" cy="0"/>
                <wp:effectExtent l="0" t="0" r="0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804B6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4pt,14.2pt" to="103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r>
        <w:t xml:space="preserve">V </w:t>
      </w:r>
      <w:r>
        <w:tab/>
      </w:r>
      <w:r>
        <w:tab/>
      </w:r>
      <w:r>
        <w:tab/>
      </w:r>
      <w:r>
        <w:tab/>
        <w:t>dne:</w:t>
      </w:r>
    </w:p>
    <w:p w14:paraId="775A958D" w14:textId="77777777" w:rsidR="00587383" w:rsidRDefault="00587383" w:rsidP="00411596">
      <w:pPr>
        <w:jc w:val="both"/>
      </w:pPr>
    </w:p>
    <w:p w14:paraId="2A0B2442" w14:textId="77777777" w:rsidR="00B3222E" w:rsidRDefault="00587383" w:rsidP="00B71571">
      <w:pPr>
        <w:pStyle w:val="Nadpis2"/>
        <w:jc w:val="right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79F3A" wp14:editId="09E2A78B">
                <wp:simplePos x="0" y="0"/>
                <wp:positionH relativeFrom="margin">
                  <wp:align>right</wp:align>
                </wp:positionH>
                <wp:positionV relativeFrom="paragraph">
                  <wp:posOffset>161925</wp:posOffset>
                </wp:positionV>
                <wp:extent cx="3348000" cy="0"/>
                <wp:effectExtent l="0" t="0" r="2413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800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F4932" id="Přímá spojnic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12.4pt,12.75pt" to="47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" strokecolor="black [3200]">
                <v:stroke dashstyle="dash" joinstyle="miter"/>
                <w10:wrap anchorx="margin"/>
              </v:line>
            </w:pict>
          </mc:Fallback>
        </mc:AlternateContent>
      </w:r>
    </w:p>
    <w:p w14:paraId="69283995" w14:textId="66D39E82" w:rsidR="00587383" w:rsidRDefault="00B3222E" w:rsidP="00B3222E">
      <w:pPr>
        <w:pStyle w:val="Nadpis2"/>
        <w:jc w:val="right"/>
      </w:pPr>
      <w:r>
        <w:t>Jméno a podpis statutárního zástupce TP</w:t>
      </w:r>
      <w:r w:rsidR="00587383">
        <w:t xml:space="preserve"> </w:t>
      </w:r>
    </w:p>
    <w:p w14:paraId="4735F09B" w14:textId="77777777" w:rsidR="00587383" w:rsidRPr="00587383" w:rsidRDefault="00587383" w:rsidP="00411596">
      <w:pPr>
        <w:jc w:val="both"/>
      </w:pPr>
    </w:p>
    <w:p w14:paraId="1CCC21B2" w14:textId="1BB89D3C" w:rsidR="00323C69" w:rsidRPr="006379F0" w:rsidRDefault="006379F0" w:rsidP="00411596">
      <w:pPr>
        <w:spacing w:before="240"/>
        <w:jc w:val="both"/>
        <w:rPr>
          <w:color w:val="FF0000"/>
        </w:rPr>
      </w:pPr>
      <w:r w:rsidRPr="006379F0">
        <w:rPr>
          <w:color w:val="FF0000"/>
        </w:rPr>
        <w:t>Upozorňujeme příjemce, že poskytovatel podpory je při výrazném odklonu od stanoveného harmonogramu a plánu činností oprávněn rozhodnout o snížení celkové částky dotace nebo ukončení projektu bez financování.</w:t>
      </w:r>
    </w:p>
    <w:sectPr w:rsidR="00323C69" w:rsidRPr="006379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5A5C" w14:textId="77777777" w:rsidR="00B8256C" w:rsidRDefault="00B8256C" w:rsidP="00B8256C">
      <w:pPr>
        <w:spacing w:after="0" w:line="240" w:lineRule="auto"/>
      </w:pPr>
      <w:r>
        <w:separator/>
      </w:r>
    </w:p>
  </w:endnote>
  <w:endnote w:type="continuationSeparator" w:id="0">
    <w:p w14:paraId="3D9C5757" w14:textId="77777777" w:rsidR="00B8256C" w:rsidRDefault="00B8256C" w:rsidP="00B8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0FB2A" w14:textId="77777777" w:rsidR="00B8256C" w:rsidRDefault="00B8256C" w:rsidP="00B8256C">
      <w:pPr>
        <w:spacing w:after="0" w:line="240" w:lineRule="auto"/>
      </w:pPr>
      <w:r>
        <w:separator/>
      </w:r>
    </w:p>
  </w:footnote>
  <w:footnote w:type="continuationSeparator" w:id="0">
    <w:p w14:paraId="0F3CDEE7" w14:textId="77777777" w:rsidR="00B8256C" w:rsidRDefault="00B8256C" w:rsidP="00B82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3F275" w14:textId="77777777" w:rsidR="00B8256C" w:rsidRDefault="00B8256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35A3496" wp14:editId="36A014BE">
          <wp:simplePos x="0" y="0"/>
          <wp:positionH relativeFrom="column">
            <wp:posOffset>4286250</wp:posOffset>
          </wp:positionH>
          <wp:positionV relativeFrom="paragraph">
            <wp:posOffset>-344805</wp:posOffset>
          </wp:positionV>
          <wp:extent cx="1201420" cy="64262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2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6489AFA" wp14:editId="1A6E2AD6">
          <wp:simplePos x="0" y="0"/>
          <wp:positionH relativeFrom="margin">
            <wp:posOffset>-381000</wp:posOffset>
          </wp:positionH>
          <wp:positionV relativeFrom="topMargin">
            <wp:posOffset>147320</wp:posOffset>
          </wp:positionV>
          <wp:extent cx="1934845" cy="603250"/>
          <wp:effectExtent l="0" t="0" r="8255" b="6350"/>
          <wp:wrapSquare wrapText="bothSides"/>
          <wp:docPr id="2" name="Obrázek 2" descr="C:\Users\chroust\AppData\Local\Temp\wz9d40\OPPIK\RGB\JPG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oust\AppData\Local\Temp\wz9d40\OPPIK\RGB\JPG\CZ_RO_B_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5A973FB" w14:textId="77777777" w:rsidR="00B8256C" w:rsidRDefault="00B82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15A"/>
    <w:multiLevelType w:val="hybridMultilevel"/>
    <w:tmpl w:val="26307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6C"/>
    <w:rsid w:val="00042914"/>
    <w:rsid w:val="00075EBB"/>
    <w:rsid w:val="0013366B"/>
    <w:rsid w:val="001C6945"/>
    <w:rsid w:val="00251E8D"/>
    <w:rsid w:val="00323C69"/>
    <w:rsid w:val="00411596"/>
    <w:rsid w:val="00553C0E"/>
    <w:rsid w:val="00582806"/>
    <w:rsid w:val="00587383"/>
    <w:rsid w:val="006379F0"/>
    <w:rsid w:val="008E339D"/>
    <w:rsid w:val="009348E2"/>
    <w:rsid w:val="00AC73F2"/>
    <w:rsid w:val="00B3222E"/>
    <w:rsid w:val="00B71571"/>
    <w:rsid w:val="00B8256C"/>
    <w:rsid w:val="00BD334B"/>
    <w:rsid w:val="00CE677E"/>
    <w:rsid w:val="00CF3ECD"/>
    <w:rsid w:val="00D55C6F"/>
    <w:rsid w:val="00DD48E7"/>
    <w:rsid w:val="00E1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1F57"/>
  <w15:chartTrackingRefBased/>
  <w15:docId w15:val="{E301FA19-9BD3-4E3A-8858-3F0EAA9D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677E"/>
    <w:pPr>
      <w:spacing w:line="360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B8256C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7383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56C"/>
  </w:style>
  <w:style w:type="paragraph" w:styleId="Zpat">
    <w:name w:val="footer"/>
    <w:basedOn w:val="Normln"/>
    <w:link w:val="ZpatChar"/>
    <w:uiPriority w:val="99"/>
    <w:unhideWhenUsed/>
    <w:rsid w:val="00B8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56C"/>
  </w:style>
  <w:style w:type="paragraph" w:styleId="Nzev">
    <w:name w:val="Title"/>
    <w:basedOn w:val="Normln"/>
    <w:next w:val="Normln"/>
    <w:link w:val="NzevChar"/>
    <w:uiPriority w:val="10"/>
    <w:qFormat/>
    <w:rsid w:val="00B825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8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B8256C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87383"/>
    <w:rPr>
      <w:rFonts w:ascii="Arial" w:eastAsiaTheme="majorEastAsia" w:hAnsi="Arial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7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53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C0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C0E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3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3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Czechinvest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17</cp:revision>
  <dcterms:created xsi:type="dcterms:W3CDTF">2016-07-18T11:05:00Z</dcterms:created>
  <dcterms:modified xsi:type="dcterms:W3CDTF">2018-06-25T11:29:00Z</dcterms:modified>
</cp:coreProperties>
</file>