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F89" w:rsidRDefault="00774F89">
      <w:pPr>
        <w:jc w:val="center"/>
        <w:rPr>
          <w:rFonts w:ascii="Arial" w:hAnsi="Arial"/>
          <w:b/>
          <w:sz w:val="28"/>
          <w:u w:val="single"/>
        </w:rPr>
      </w:pPr>
    </w:p>
    <w:p w:rsidR="00C07C90" w:rsidRDefault="00C07C90">
      <w:pPr>
        <w:jc w:val="center"/>
        <w:rPr>
          <w:rFonts w:ascii="Arial" w:hAnsi="Arial"/>
          <w:b/>
          <w:sz w:val="28"/>
        </w:rPr>
      </w:pPr>
    </w:p>
    <w:p w:rsidR="005A20AF" w:rsidRPr="0064284B" w:rsidRDefault="005A20AF" w:rsidP="005A20AF">
      <w:pPr>
        <w:pStyle w:val="Nzev"/>
        <w:spacing w:before="120" w:after="24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1"/>
          <w:u w:val="none"/>
        </w:rPr>
        <w:t xml:space="preserve">DOPORUČENÁ OSNOVA PREZENTACE </w:t>
      </w:r>
    </w:p>
    <w:p w:rsidR="00FC1413" w:rsidRPr="0047394C" w:rsidRDefault="005A20AF" w:rsidP="00367F0D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  <w:r w:rsidRPr="005A20AF">
        <w:rPr>
          <w:rFonts w:ascii="Calibri" w:hAnsi="Calibri"/>
          <w:b/>
          <w:sz w:val="24"/>
          <w:szCs w:val="24"/>
        </w:rPr>
        <w:t xml:space="preserve">PŘÍJEMCE </w:t>
      </w:r>
      <w:r>
        <w:rPr>
          <w:rFonts w:ascii="Calibri" w:hAnsi="Calibri"/>
          <w:b/>
          <w:sz w:val="24"/>
          <w:szCs w:val="24"/>
        </w:rPr>
        <w:t>V RÁMCI</w:t>
      </w:r>
      <w:r w:rsidRPr="005A20AF">
        <w:rPr>
          <w:rFonts w:ascii="Calibri" w:hAnsi="Calibri"/>
          <w:b/>
          <w:sz w:val="24"/>
          <w:szCs w:val="24"/>
        </w:rPr>
        <w:t xml:space="preserve"> OPONENTNÍ</w:t>
      </w:r>
      <w:r>
        <w:rPr>
          <w:rFonts w:ascii="Calibri" w:hAnsi="Calibri"/>
          <w:b/>
          <w:sz w:val="24"/>
          <w:szCs w:val="24"/>
        </w:rPr>
        <w:t>HO</w:t>
      </w:r>
      <w:r w:rsidRPr="005A20AF">
        <w:rPr>
          <w:rFonts w:ascii="Calibri" w:hAnsi="Calibri"/>
          <w:b/>
          <w:sz w:val="24"/>
          <w:szCs w:val="24"/>
        </w:rPr>
        <w:t xml:space="preserve"> ŘÍZENÍ</w:t>
      </w:r>
      <w:r>
        <w:rPr>
          <w:rFonts w:ascii="Calibri" w:hAnsi="Calibri"/>
          <w:b/>
          <w:sz w:val="24"/>
          <w:szCs w:val="24"/>
        </w:rPr>
        <w:t xml:space="preserve"> </w:t>
      </w:r>
      <w:r w:rsidR="0001589A">
        <w:rPr>
          <w:rFonts w:ascii="Calibri" w:hAnsi="Calibri"/>
          <w:b/>
          <w:sz w:val="24"/>
          <w:szCs w:val="24"/>
        </w:rPr>
        <w:t>(OŘ)</w:t>
      </w:r>
    </w:p>
    <w:p w:rsidR="00FC1413" w:rsidRPr="0047394C" w:rsidRDefault="00B0693D" w:rsidP="00367F0D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  <w:r w:rsidRPr="0047394C">
        <w:rPr>
          <w:rFonts w:ascii="Calibri" w:hAnsi="Calibri"/>
          <w:b/>
          <w:sz w:val="24"/>
          <w:szCs w:val="24"/>
        </w:rPr>
        <w:t xml:space="preserve">projektu podpořeného </w:t>
      </w:r>
      <w:r w:rsidR="00FC1413" w:rsidRPr="0047394C">
        <w:rPr>
          <w:rFonts w:ascii="Calibri" w:hAnsi="Calibri"/>
          <w:b/>
          <w:sz w:val="24"/>
          <w:szCs w:val="24"/>
        </w:rPr>
        <w:t>v</w:t>
      </w:r>
      <w:r w:rsidRPr="0047394C">
        <w:rPr>
          <w:rFonts w:ascii="Calibri" w:hAnsi="Calibri"/>
          <w:b/>
          <w:sz w:val="24"/>
          <w:szCs w:val="24"/>
        </w:rPr>
        <w:t> </w:t>
      </w:r>
      <w:r w:rsidR="00FC1413" w:rsidRPr="0047394C">
        <w:rPr>
          <w:rFonts w:ascii="Calibri" w:hAnsi="Calibri"/>
          <w:b/>
          <w:sz w:val="24"/>
          <w:szCs w:val="24"/>
        </w:rPr>
        <w:t>programu</w:t>
      </w:r>
      <w:r w:rsidRPr="0047394C">
        <w:rPr>
          <w:rFonts w:ascii="Calibri" w:hAnsi="Calibri"/>
          <w:b/>
          <w:sz w:val="24"/>
          <w:szCs w:val="24"/>
        </w:rPr>
        <w:t xml:space="preserve"> </w:t>
      </w:r>
      <w:bookmarkStart w:id="0" w:name="_GoBack"/>
      <w:bookmarkEnd w:id="0"/>
      <w:r w:rsidRPr="00AD6DC1">
        <w:rPr>
          <w:rFonts w:ascii="Calibri" w:hAnsi="Calibri"/>
          <w:b/>
          <w:sz w:val="24"/>
          <w:szCs w:val="24"/>
        </w:rPr>
        <w:t>APLIKACE</w:t>
      </w:r>
      <w:r w:rsidR="00011DD5" w:rsidRPr="0047394C">
        <w:rPr>
          <w:rFonts w:ascii="Calibri" w:hAnsi="Calibri"/>
          <w:b/>
          <w:sz w:val="24"/>
          <w:szCs w:val="24"/>
        </w:rPr>
        <w:t xml:space="preserve"> OP</w:t>
      </w:r>
      <w:r w:rsidR="00AF7E1F">
        <w:rPr>
          <w:rFonts w:ascii="Calibri" w:hAnsi="Calibri"/>
          <w:b/>
          <w:sz w:val="24"/>
          <w:szCs w:val="24"/>
        </w:rPr>
        <w:t xml:space="preserve"> </w:t>
      </w:r>
      <w:r w:rsidR="00011DD5" w:rsidRPr="0047394C">
        <w:rPr>
          <w:rFonts w:ascii="Calibri" w:hAnsi="Calibri"/>
          <w:b/>
          <w:sz w:val="24"/>
          <w:szCs w:val="24"/>
        </w:rPr>
        <w:t>PIK</w:t>
      </w:r>
    </w:p>
    <w:p w:rsidR="002404E4" w:rsidRDefault="002404E4" w:rsidP="005A20AF">
      <w:pPr>
        <w:tabs>
          <w:tab w:val="left" w:pos="5812"/>
        </w:tabs>
        <w:spacing w:before="120"/>
        <w:ind w:left="851" w:right="140"/>
        <w:jc w:val="both"/>
        <w:rPr>
          <w:rFonts w:asciiTheme="minorHAnsi" w:hAnsiTheme="minorHAnsi"/>
          <w:snapToGrid w:val="0"/>
          <w:sz w:val="24"/>
          <w:szCs w:val="24"/>
        </w:rPr>
      </w:pPr>
    </w:p>
    <w:p w:rsidR="005A20AF" w:rsidRPr="005A20AF" w:rsidRDefault="005A20AF" w:rsidP="005A20AF">
      <w:pPr>
        <w:tabs>
          <w:tab w:val="left" w:pos="5812"/>
        </w:tabs>
        <w:spacing w:before="120"/>
        <w:ind w:left="851" w:right="140"/>
        <w:jc w:val="both"/>
        <w:rPr>
          <w:rFonts w:asciiTheme="minorHAnsi" w:hAnsiTheme="minorHAnsi"/>
          <w:snapToGrid w:val="0"/>
          <w:sz w:val="24"/>
          <w:szCs w:val="24"/>
        </w:rPr>
      </w:pP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 xml:space="preserve">Představení Příjemce </w:t>
      </w:r>
      <w:r w:rsidR="0015471D">
        <w:rPr>
          <w:rFonts w:asciiTheme="minorHAnsi" w:hAnsiTheme="minorHAnsi"/>
          <w:sz w:val="24"/>
          <w:szCs w:val="24"/>
        </w:rPr>
        <w:t>podpory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>Partneři projektu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>Představení projektu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 xml:space="preserve">Klíčoví pracovníci – </w:t>
      </w:r>
      <w:proofErr w:type="spellStart"/>
      <w:r w:rsidRPr="005A20AF">
        <w:rPr>
          <w:rFonts w:asciiTheme="minorHAnsi" w:hAnsiTheme="minorHAnsi"/>
          <w:sz w:val="24"/>
          <w:szCs w:val="24"/>
        </w:rPr>
        <w:t>VaV</w:t>
      </w:r>
      <w:proofErr w:type="spellEnd"/>
      <w:r w:rsidRPr="005A20AF">
        <w:rPr>
          <w:rFonts w:asciiTheme="minorHAnsi" w:hAnsiTheme="minorHAnsi"/>
          <w:sz w:val="24"/>
          <w:szCs w:val="24"/>
        </w:rPr>
        <w:t xml:space="preserve"> pracovníci, techničtí pracovníci, ostatní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>Zapojení výzkumných organizací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>Průběh řešení z hlediska plnění cílů projektu</w:t>
      </w:r>
      <w:r w:rsidR="002C71E2">
        <w:rPr>
          <w:rFonts w:asciiTheme="minorHAnsi" w:hAnsiTheme="minorHAnsi"/>
          <w:sz w:val="24"/>
          <w:szCs w:val="24"/>
        </w:rPr>
        <w:t xml:space="preserve"> (zejména splnění skutečn</w:t>
      </w:r>
      <w:r w:rsidR="0015471D">
        <w:rPr>
          <w:rFonts w:asciiTheme="minorHAnsi" w:hAnsiTheme="minorHAnsi"/>
          <w:sz w:val="24"/>
          <w:szCs w:val="24"/>
        </w:rPr>
        <w:t xml:space="preserve">ého počtu </w:t>
      </w:r>
      <w:proofErr w:type="spellStart"/>
      <w:r w:rsidR="0015471D">
        <w:rPr>
          <w:rFonts w:asciiTheme="minorHAnsi" w:hAnsiTheme="minorHAnsi"/>
          <w:sz w:val="24"/>
          <w:szCs w:val="24"/>
        </w:rPr>
        <w:t>VaV</w:t>
      </w:r>
      <w:proofErr w:type="spellEnd"/>
      <w:r w:rsidR="0015471D">
        <w:rPr>
          <w:rFonts w:asciiTheme="minorHAnsi" w:hAnsiTheme="minorHAnsi"/>
          <w:sz w:val="24"/>
          <w:szCs w:val="24"/>
        </w:rPr>
        <w:t xml:space="preserve"> oproti plánu ve Studii proveditelnosti</w:t>
      </w:r>
      <w:r w:rsidR="002C71E2">
        <w:rPr>
          <w:rFonts w:asciiTheme="minorHAnsi" w:hAnsiTheme="minorHAnsi"/>
          <w:sz w:val="24"/>
          <w:szCs w:val="24"/>
        </w:rPr>
        <w:t xml:space="preserve"> u programu SPK</w:t>
      </w:r>
      <w:r w:rsidR="005D7366">
        <w:rPr>
          <w:rFonts w:asciiTheme="minorHAnsi" w:hAnsiTheme="minorHAnsi"/>
          <w:sz w:val="24"/>
          <w:szCs w:val="24"/>
        </w:rPr>
        <w:t>, v Rozhodnutí o poskytnutí dotace v programu APL</w:t>
      </w:r>
      <w:r w:rsidR="00E20808">
        <w:rPr>
          <w:rFonts w:asciiTheme="minorHAnsi" w:hAnsiTheme="minorHAnsi"/>
          <w:sz w:val="24"/>
          <w:szCs w:val="24"/>
        </w:rPr>
        <w:t xml:space="preserve"> viz</w:t>
      </w:r>
      <w:r w:rsidR="00C62C0A">
        <w:rPr>
          <w:rFonts w:asciiTheme="minorHAnsi" w:hAnsiTheme="minorHAnsi"/>
          <w:sz w:val="24"/>
          <w:szCs w:val="24"/>
        </w:rPr>
        <w:t xml:space="preserve"> příloha příslušné Výzvy – Základní pojmy programu APL</w:t>
      </w:r>
      <w:r w:rsidR="002C71E2">
        <w:rPr>
          <w:rFonts w:asciiTheme="minorHAnsi" w:hAnsiTheme="minorHAnsi"/>
          <w:sz w:val="24"/>
          <w:szCs w:val="24"/>
        </w:rPr>
        <w:t>)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>Odchylky v plnění cílů, změny v projektu, zdůvodnění, dopad na projekt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>Problémy v průběhu realizace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>Nejvýznamnější výsledky řešení projektu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>Uplatnění výsledků v praxi, ekonomický dopad, neekonomické přínosy</w:t>
      </w:r>
    </w:p>
    <w:p w:rsidR="005A20AF" w:rsidRPr="00565837" w:rsidRDefault="005A20AF" w:rsidP="002E3CF6">
      <w:pPr>
        <w:tabs>
          <w:tab w:val="left" w:pos="5812"/>
        </w:tabs>
        <w:spacing w:before="120"/>
        <w:ind w:left="142" w:right="140"/>
        <w:jc w:val="both"/>
        <w:rPr>
          <w:rFonts w:asciiTheme="minorHAnsi" w:hAnsiTheme="minorHAnsi"/>
          <w:snapToGrid w:val="0"/>
          <w:sz w:val="22"/>
          <w:szCs w:val="21"/>
        </w:rPr>
      </w:pPr>
    </w:p>
    <w:p w:rsidR="00DA21AE" w:rsidRDefault="00DA21AE" w:rsidP="002404E4">
      <w:pPr>
        <w:ind w:left="142"/>
        <w:rPr>
          <w:rFonts w:ascii="Calibri" w:hAnsi="Calibri"/>
          <w:sz w:val="16"/>
          <w:szCs w:val="16"/>
        </w:rPr>
      </w:pPr>
    </w:p>
    <w:p w:rsidR="00FC1413" w:rsidRPr="0047394C" w:rsidRDefault="00FC1413" w:rsidP="0047394C">
      <w:pPr>
        <w:tabs>
          <w:tab w:val="left" w:pos="5745"/>
        </w:tabs>
      </w:pPr>
    </w:p>
    <w:sectPr w:rsidR="00FC1413" w:rsidRPr="0047394C" w:rsidSect="0047394C">
      <w:headerReference w:type="default" r:id="rId7"/>
      <w:footerReference w:type="default" r:id="rId8"/>
      <w:pgSz w:w="11907" w:h="16840"/>
      <w:pgMar w:top="851" w:right="851" w:bottom="1134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584" w:rsidRDefault="009C4584">
      <w:r>
        <w:separator/>
      </w:r>
    </w:p>
  </w:endnote>
  <w:endnote w:type="continuationSeparator" w:id="0">
    <w:p w:rsidR="009C4584" w:rsidRDefault="009C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83437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47394C" w:rsidRPr="0047394C" w:rsidRDefault="0047394C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 w:rsidRPr="0047394C">
          <w:rPr>
            <w:rFonts w:asciiTheme="minorHAnsi" w:hAnsiTheme="minorHAnsi"/>
            <w:sz w:val="22"/>
            <w:szCs w:val="22"/>
          </w:rPr>
          <w:fldChar w:fldCharType="begin"/>
        </w:r>
        <w:r w:rsidRPr="0047394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47394C">
          <w:rPr>
            <w:rFonts w:asciiTheme="minorHAnsi" w:hAnsiTheme="minorHAnsi"/>
            <w:sz w:val="22"/>
            <w:szCs w:val="22"/>
          </w:rPr>
          <w:fldChar w:fldCharType="separate"/>
        </w:r>
        <w:r w:rsidR="00AD6DC1">
          <w:rPr>
            <w:rFonts w:asciiTheme="minorHAnsi" w:hAnsiTheme="minorHAnsi"/>
            <w:noProof/>
            <w:sz w:val="22"/>
            <w:szCs w:val="22"/>
          </w:rPr>
          <w:t>1</w:t>
        </w:r>
        <w:r w:rsidRPr="0047394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47394C" w:rsidRDefault="004739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584" w:rsidRDefault="009C4584">
      <w:r>
        <w:separator/>
      </w:r>
    </w:p>
  </w:footnote>
  <w:footnote w:type="continuationSeparator" w:id="0">
    <w:p w:rsidR="009C4584" w:rsidRDefault="009C45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413" w:rsidRPr="00774F89" w:rsidRDefault="00774F89" w:rsidP="00774F89">
    <w:pPr>
      <w:pStyle w:val="Zhlav"/>
    </w:pPr>
    <w:r w:rsidRPr="004D14FE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5488940</wp:posOffset>
          </wp:positionH>
          <wp:positionV relativeFrom="paragraph">
            <wp:posOffset>-273685</wp:posOffset>
          </wp:positionV>
          <wp:extent cx="1148715" cy="618490"/>
          <wp:effectExtent l="0" t="0" r="0" b="0"/>
          <wp:wrapSquare wrapText="bothSides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18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42DA178F" wp14:editId="43C6B02A">
          <wp:simplePos x="0" y="0"/>
          <wp:positionH relativeFrom="margin">
            <wp:posOffset>2540</wp:posOffset>
          </wp:positionH>
          <wp:positionV relativeFrom="paragraph">
            <wp:posOffset>-111760</wp:posOffset>
          </wp:positionV>
          <wp:extent cx="1894205" cy="457075"/>
          <wp:effectExtent l="0" t="0" r="0" b="635"/>
          <wp:wrapNone/>
          <wp:docPr id="9" name="Obrázek 9" descr="http://www.zubrizeme.cz/obrazky/texty-doprovodne/84-op-pik-logo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zubrizeme.cz/obrazky/texty-doprovodne/84-op-pik-logo.png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9401" cy="463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4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5" w15:restartNumberingAfterBreak="0">
    <w:nsid w:val="325B7EC7"/>
    <w:multiLevelType w:val="hybridMultilevel"/>
    <w:tmpl w:val="DEA4C3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7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8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7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7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7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6"/>
  </w:num>
  <w:num w:numId="8">
    <w:abstractNumId w:val="0"/>
  </w:num>
  <w:num w:numId="9">
    <w:abstractNumId w:val="4"/>
  </w:num>
  <w:num w:numId="10">
    <w:abstractNumId w:val="4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8"/>
  </w:num>
  <w:num w:numId="12">
    <w:abstractNumId w:val="2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5B"/>
    <w:rsid w:val="00011DD5"/>
    <w:rsid w:val="0001589A"/>
    <w:rsid w:val="000423DB"/>
    <w:rsid w:val="00045B22"/>
    <w:rsid w:val="000B0DBE"/>
    <w:rsid w:val="000E6CA0"/>
    <w:rsid w:val="00115A2D"/>
    <w:rsid w:val="00132CF8"/>
    <w:rsid w:val="0015471D"/>
    <w:rsid w:val="001774B3"/>
    <w:rsid w:val="001A5835"/>
    <w:rsid w:val="001C1B3F"/>
    <w:rsid w:val="001F0757"/>
    <w:rsid w:val="00213C7F"/>
    <w:rsid w:val="002404E4"/>
    <w:rsid w:val="0025696F"/>
    <w:rsid w:val="002908BF"/>
    <w:rsid w:val="002C71E2"/>
    <w:rsid w:val="002E3CF6"/>
    <w:rsid w:val="002E5A9C"/>
    <w:rsid w:val="00310EBA"/>
    <w:rsid w:val="00312AAA"/>
    <w:rsid w:val="00367F0D"/>
    <w:rsid w:val="003D14D1"/>
    <w:rsid w:val="003D6438"/>
    <w:rsid w:val="0047394C"/>
    <w:rsid w:val="00483C75"/>
    <w:rsid w:val="00512F67"/>
    <w:rsid w:val="00565837"/>
    <w:rsid w:val="00566A16"/>
    <w:rsid w:val="005A20AF"/>
    <w:rsid w:val="005A33E2"/>
    <w:rsid w:val="005C51B0"/>
    <w:rsid w:val="005D7366"/>
    <w:rsid w:val="00602A5B"/>
    <w:rsid w:val="00623B81"/>
    <w:rsid w:val="0064284B"/>
    <w:rsid w:val="006D36BB"/>
    <w:rsid w:val="00774F89"/>
    <w:rsid w:val="007940BB"/>
    <w:rsid w:val="007D6133"/>
    <w:rsid w:val="00956467"/>
    <w:rsid w:val="00990C61"/>
    <w:rsid w:val="009C4584"/>
    <w:rsid w:val="009C73CA"/>
    <w:rsid w:val="00A35775"/>
    <w:rsid w:val="00AD6DC1"/>
    <w:rsid w:val="00AF7E1F"/>
    <w:rsid w:val="00B0693D"/>
    <w:rsid w:val="00BF6E72"/>
    <w:rsid w:val="00C07C90"/>
    <w:rsid w:val="00C53122"/>
    <w:rsid w:val="00C62C0A"/>
    <w:rsid w:val="00C770DF"/>
    <w:rsid w:val="00C817C4"/>
    <w:rsid w:val="00C86D06"/>
    <w:rsid w:val="00CC2849"/>
    <w:rsid w:val="00D860C7"/>
    <w:rsid w:val="00DA21AE"/>
    <w:rsid w:val="00DC0E1C"/>
    <w:rsid w:val="00E1019E"/>
    <w:rsid w:val="00E11A5E"/>
    <w:rsid w:val="00E20133"/>
    <w:rsid w:val="00E20808"/>
    <w:rsid w:val="00E50189"/>
    <w:rsid w:val="00E53EB3"/>
    <w:rsid w:val="00EA6D7F"/>
    <w:rsid w:val="00EB3C75"/>
    <w:rsid w:val="00FA1644"/>
    <w:rsid w:val="00FC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7FE59296-B267-4243-8309-60F5C243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7C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5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7C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kladntext">
    <w:name w:val="Body Text"/>
    <w:basedOn w:val="Normln"/>
    <w:link w:val="ZkladntextChar"/>
    <w:semiHidden/>
    <w:rsid w:val="00C07C90"/>
    <w:pPr>
      <w:tabs>
        <w:tab w:val="left" w:pos="4111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C07C90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2404E4"/>
    <w:pPr>
      <w:jc w:val="center"/>
    </w:pPr>
    <w:rPr>
      <w:sz w:val="28"/>
      <w:szCs w:val="24"/>
      <w:u w:val="single"/>
    </w:rPr>
  </w:style>
  <w:style w:type="character" w:customStyle="1" w:styleId="NzevChar">
    <w:name w:val="Název Char"/>
    <w:basedOn w:val="Standardnpsmoodstavce"/>
    <w:link w:val="Nzev"/>
    <w:rsid w:val="002404E4"/>
    <w:rPr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1" Type="http://schemas.openxmlformats.org/officeDocument/2006/relationships/image" Target="media/image1.png"/><Relationship Id="rId4" Type="http://schemas.openxmlformats.org/officeDocument/2006/relationships/image" Target="http://www.zubrizeme.cz/obrazky/texty-doprovodne/84-op-pik-logo.png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F959B1C9.dotm</Template>
  <TotalTime>17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dc:description/>
  <cp:lastModifiedBy>Vodička Patrik</cp:lastModifiedBy>
  <cp:revision>11</cp:revision>
  <cp:lastPrinted>2017-10-31T11:22:00Z</cp:lastPrinted>
  <dcterms:created xsi:type="dcterms:W3CDTF">2019-01-04T08:04:00Z</dcterms:created>
  <dcterms:modified xsi:type="dcterms:W3CDTF">2020-01-06T07:12:00Z</dcterms:modified>
</cp:coreProperties>
</file>